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1444178" w14:textId="62CCC920" w:rsidR="00EF3BFB" w:rsidRPr="00CB2AF5" w:rsidRDefault="00A756D0" w:rsidP="00CB2AF5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0435536E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 xml:space="preserve">Server </w:t>
            </w:r>
            <w:r w:rsidR="001A02B4">
              <w:rPr>
                <w:rFonts w:asciiTheme="majorHAnsi" w:hAnsiTheme="majorHAnsi"/>
              </w:rPr>
              <w:t xml:space="preserve">pro </w:t>
            </w:r>
            <w:r w:rsidR="00F827FF">
              <w:rPr>
                <w:rFonts w:asciiTheme="majorHAnsi" w:hAnsiTheme="majorHAnsi"/>
              </w:rPr>
              <w:t>zálohování lokality U2</w:t>
            </w:r>
            <w:r w:rsidR="00B27318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A4731">
              <w:rPr>
                <w:rFonts w:asciiTheme="majorHAnsi" w:hAnsiTheme="majorHAnsi"/>
              </w:rPr>
              <w:t>a.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614A2A34" w:rsidR="00EF3BFB" w:rsidRPr="00167E06" w:rsidRDefault="00F827F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22C71BED" w:rsidR="00EF3BFB" w:rsidRPr="00EE2FE1" w:rsidRDefault="00F827FF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Diskové pole pro zálohování lokality U2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605B48">
              <w:rPr>
                <w:rFonts w:asciiTheme="majorHAnsi" w:hAnsiTheme="majorHAnsi"/>
              </w:rPr>
              <w:t>b.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350498E6" w:rsidR="00EF3BFB" w:rsidRPr="00167E06" w:rsidRDefault="00605B4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1D980B1" w14:textId="77777777" w:rsidTr="001A02B4">
        <w:trPr>
          <w:trHeight w:val="926"/>
        </w:trPr>
        <w:tc>
          <w:tcPr>
            <w:tcW w:w="2969" w:type="dxa"/>
          </w:tcPr>
          <w:p w14:paraId="027248F0" w14:textId="6A778BB4" w:rsidR="001A02B4" w:rsidRDefault="00F827FF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Server pro DR zálohování</w:t>
            </w:r>
            <w:r w:rsidR="001A02B4">
              <w:rPr>
                <w:rFonts w:asciiTheme="majorHAnsi" w:hAnsiTheme="majorHAnsi"/>
              </w:rPr>
              <w:t xml:space="preserve"> (položka c. dle Specifikace plnění)</w:t>
            </w:r>
          </w:p>
        </w:tc>
        <w:tc>
          <w:tcPr>
            <w:tcW w:w="2267" w:type="dxa"/>
          </w:tcPr>
          <w:p w14:paraId="7564DD14" w14:textId="2A2BB9F6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39823A74" w14:textId="6A89DE1E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4093F98" w14:textId="6B0C5A83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A02B4" w:rsidRPr="00221465" w14:paraId="006DE769" w14:textId="77777777" w:rsidTr="001A02B4">
        <w:trPr>
          <w:trHeight w:val="926"/>
        </w:trPr>
        <w:tc>
          <w:tcPr>
            <w:tcW w:w="2969" w:type="dxa"/>
          </w:tcPr>
          <w:p w14:paraId="3ADD38D3" w14:textId="1ACF0350" w:rsidR="001A02B4" w:rsidRDefault="00F827FF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Diskové pole pro DR zálohování</w:t>
            </w:r>
            <w:r w:rsidR="001A02B4">
              <w:rPr>
                <w:rFonts w:asciiTheme="majorHAnsi" w:hAnsiTheme="majorHAnsi"/>
              </w:rPr>
              <w:t xml:space="preserve"> (položka d. dle Specifikace plnění)</w:t>
            </w:r>
          </w:p>
        </w:tc>
        <w:tc>
          <w:tcPr>
            <w:tcW w:w="2267" w:type="dxa"/>
          </w:tcPr>
          <w:p w14:paraId="53D9D9DB" w14:textId="2426CDAE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67879347" w14:textId="34CB8955" w:rsidR="001A02B4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5729FA23" w14:textId="7E236342" w:rsidR="001A02B4" w:rsidRPr="00FF65DD" w:rsidRDefault="001A02B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F827FF" w:rsidRPr="00221465" w14:paraId="46FE6A47" w14:textId="77777777" w:rsidTr="001A02B4">
        <w:trPr>
          <w:trHeight w:val="926"/>
        </w:trPr>
        <w:tc>
          <w:tcPr>
            <w:tcW w:w="2969" w:type="dxa"/>
          </w:tcPr>
          <w:p w14:paraId="3BCD8881" w14:textId="45546BB9" w:rsidR="00F827FF" w:rsidRDefault="00F827FF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Rozšíření páskové knihovny IBM TS4300 (položka e. dle Specifikace plnění)</w:t>
            </w:r>
          </w:p>
        </w:tc>
        <w:tc>
          <w:tcPr>
            <w:tcW w:w="2267" w:type="dxa"/>
          </w:tcPr>
          <w:p w14:paraId="56FA95A7" w14:textId="3606F810" w:rsidR="00F827FF" w:rsidRPr="00FF65DD" w:rsidRDefault="00F827F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664C0ADF" w14:textId="4467419F" w:rsidR="00F827FF" w:rsidRDefault="00F827FF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428" w:type="dxa"/>
          </w:tcPr>
          <w:p w14:paraId="0E49F9BC" w14:textId="31AD4E40" w:rsidR="00F827FF" w:rsidRPr="00FF65DD" w:rsidRDefault="00F827F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68C136C1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0714F5E1" w:rsidR="004B3B11" w:rsidRPr="00FF65DD" w:rsidRDefault="004755B9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Celková cena</w:t>
            </w:r>
            <w:r w:rsidR="004B3B11">
              <w:rPr>
                <w:rFonts w:asciiTheme="majorHAnsi" w:hAnsiTheme="majorHAnsi"/>
                <w:b/>
              </w:rPr>
              <w:t xml:space="preserve">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2D2DC8B0" w:rsidR="004B3B11" w:rsidRPr="00FF65DD" w:rsidRDefault="004755B9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Celková cena v</w:t>
            </w:r>
            <w:r w:rsidR="004B3B11">
              <w:rPr>
                <w:rFonts w:asciiTheme="majorHAnsi" w:hAnsiTheme="majorHAnsi"/>
                <w:b/>
              </w:rPr>
              <w:t>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5CB29912" w14:textId="77777777" w:rsidR="009F392E" w:rsidRPr="00F0533E" w:rsidRDefault="009F392E" w:rsidP="00F0533E"/>
    <w:sectPr w:rsidR="009F392E" w:rsidRPr="00F0533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ECAFE" w14:textId="77777777" w:rsidR="00455DA7" w:rsidRDefault="00455DA7" w:rsidP="00962258">
      <w:pPr>
        <w:spacing w:after="0" w:line="240" w:lineRule="auto"/>
      </w:pPr>
      <w:r>
        <w:separator/>
      </w:r>
    </w:p>
  </w:endnote>
  <w:endnote w:type="continuationSeparator" w:id="0">
    <w:p w14:paraId="52271916" w14:textId="77777777" w:rsidR="00455DA7" w:rsidRDefault="00455D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9C462" w14:textId="77777777" w:rsidR="00455DA7" w:rsidRDefault="00455DA7" w:rsidP="00962258">
      <w:pPr>
        <w:spacing w:after="0" w:line="240" w:lineRule="auto"/>
      </w:pPr>
      <w:r>
        <w:separator/>
      </w:r>
    </w:p>
  </w:footnote>
  <w:footnote w:type="continuationSeparator" w:id="0">
    <w:p w14:paraId="1AB36FE0" w14:textId="77777777" w:rsidR="00455DA7" w:rsidRDefault="00455D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B6B89" w14:textId="0D8BB690" w:rsidR="00DC336B" w:rsidRDefault="00DC336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3E76C02" wp14:editId="67C0A43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87099931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740960" w14:textId="5E98823D" w:rsidR="00DC336B" w:rsidRPr="00DC336B" w:rsidRDefault="00DC336B" w:rsidP="00DC336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C336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E76C0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60740960" w14:textId="5E98823D" w:rsidR="00DC336B" w:rsidRPr="00DC336B" w:rsidRDefault="00DC336B" w:rsidP="00DC336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C336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08FA53C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57D9B9E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1529081">
    <w:abstractNumId w:val="2"/>
  </w:num>
  <w:num w:numId="2" w16cid:durableId="1380208577">
    <w:abstractNumId w:val="1"/>
  </w:num>
  <w:num w:numId="3" w16cid:durableId="12106067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956178">
    <w:abstractNumId w:val="8"/>
  </w:num>
  <w:num w:numId="5" w16cid:durableId="1487284162">
    <w:abstractNumId w:val="3"/>
  </w:num>
  <w:num w:numId="6" w16cid:durableId="65302851">
    <w:abstractNumId w:val="4"/>
  </w:num>
  <w:num w:numId="7" w16cid:durableId="1277368407">
    <w:abstractNumId w:val="0"/>
  </w:num>
  <w:num w:numId="8" w16cid:durableId="132912767">
    <w:abstractNumId w:val="5"/>
  </w:num>
  <w:num w:numId="9" w16cid:durableId="1276405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2698396">
    <w:abstractNumId w:val="4"/>
  </w:num>
  <w:num w:numId="11" w16cid:durableId="1817182404">
    <w:abstractNumId w:val="1"/>
  </w:num>
  <w:num w:numId="12" w16cid:durableId="1103309345">
    <w:abstractNumId w:val="4"/>
  </w:num>
  <w:num w:numId="13" w16cid:durableId="84421516">
    <w:abstractNumId w:val="4"/>
  </w:num>
  <w:num w:numId="14" w16cid:durableId="1957788604">
    <w:abstractNumId w:val="4"/>
  </w:num>
  <w:num w:numId="15" w16cid:durableId="626621886">
    <w:abstractNumId w:val="4"/>
  </w:num>
  <w:num w:numId="16" w16cid:durableId="698044038">
    <w:abstractNumId w:val="9"/>
  </w:num>
  <w:num w:numId="17" w16cid:durableId="26493554">
    <w:abstractNumId w:val="2"/>
  </w:num>
  <w:num w:numId="18" w16cid:durableId="1699966577">
    <w:abstractNumId w:val="9"/>
  </w:num>
  <w:num w:numId="19" w16cid:durableId="371611241">
    <w:abstractNumId w:val="9"/>
  </w:num>
  <w:num w:numId="20" w16cid:durableId="97797196">
    <w:abstractNumId w:val="9"/>
  </w:num>
  <w:num w:numId="21" w16cid:durableId="1981760545">
    <w:abstractNumId w:val="9"/>
  </w:num>
  <w:num w:numId="22" w16cid:durableId="145438167">
    <w:abstractNumId w:val="4"/>
  </w:num>
  <w:num w:numId="23" w16cid:durableId="290478911">
    <w:abstractNumId w:val="1"/>
  </w:num>
  <w:num w:numId="24" w16cid:durableId="2130276787">
    <w:abstractNumId w:val="4"/>
  </w:num>
  <w:num w:numId="25" w16cid:durableId="68887906">
    <w:abstractNumId w:val="4"/>
  </w:num>
  <w:num w:numId="26" w16cid:durableId="910308751">
    <w:abstractNumId w:val="4"/>
  </w:num>
  <w:num w:numId="27" w16cid:durableId="240530563">
    <w:abstractNumId w:val="4"/>
  </w:num>
  <w:num w:numId="28" w16cid:durableId="533154089">
    <w:abstractNumId w:val="9"/>
  </w:num>
  <w:num w:numId="29" w16cid:durableId="1395161458">
    <w:abstractNumId w:val="2"/>
  </w:num>
  <w:num w:numId="30" w16cid:durableId="2024937856">
    <w:abstractNumId w:val="9"/>
  </w:num>
  <w:num w:numId="31" w16cid:durableId="1969776531">
    <w:abstractNumId w:val="9"/>
  </w:num>
  <w:num w:numId="32" w16cid:durableId="1111707707">
    <w:abstractNumId w:val="9"/>
  </w:num>
  <w:num w:numId="33" w16cid:durableId="492140952">
    <w:abstractNumId w:val="9"/>
  </w:num>
  <w:num w:numId="34" w16cid:durableId="10874320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654EB"/>
    <w:rsid w:val="00072C1E"/>
    <w:rsid w:val="00076217"/>
    <w:rsid w:val="0009447F"/>
    <w:rsid w:val="000A3BD0"/>
    <w:rsid w:val="000A5132"/>
    <w:rsid w:val="000B7377"/>
    <w:rsid w:val="000E23A7"/>
    <w:rsid w:val="000E4423"/>
    <w:rsid w:val="0010693F"/>
    <w:rsid w:val="00114472"/>
    <w:rsid w:val="00122B10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02B4"/>
    <w:rsid w:val="001A4731"/>
    <w:rsid w:val="001C34CD"/>
    <w:rsid w:val="001C4FF7"/>
    <w:rsid w:val="001E496E"/>
    <w:rsid w:val="00207DF5"/>
    <w:rsid w:val="002162E5"/>
    <w:rsid w:val="00220A81"/>
    <w:rsid w:val="002214AC"/>
    <w:rsid w:val="00280E07"/>
    <w:rsid w:val="002865EA"/>
    <w:rsid w:val="00294529"/>
    <w:rsid w:val="002C31BF"/>
    <w:rsid w:val="002C3499"/>
    <w:rsid w:val="002D08B1"/>
    <w:rsid w:val="002D5A4E"/>
    <w:rsid w:val="002E0CD7"/>
    <w:rsid w:val="002F0F21"/>
    <w:rsid w:val="002F3625"/>
    <w:rsid w:val="003254A6"/>
    <w:rsid w:val="00341DCF"/>
    <w:rsid w:val="00357BC6"/>
    <w:rsid w:val="00376584"/>
    <w:rsid w:val="00394E99"/>
    <w:rsid w:val="003956C6"/>
    <w:rsid w:val="003A4A4D"/>
    <w:rsid w:val="003A59D4"/>
    <w:rsid w:val="003B71C1"/>
    <w:rsid w:val="003C473B"/>
    <w:rsid w:val="003D1756"/>
    <w:rsid w:val="003E694F"/>
    <w:rsid w:val="00403754"/>
    <w:rsid w:val="00407391"/>
    <w:rsid w:val="00421A01"/>
    <w:rsid w:val="00436802"/>
    <w:rsid w:val="00441430"/>
    <w:rsid w:val="0044160E"/>
    <w:rsid w:val="00450F07"/>
    <w:rsid w:val="0045338C"/>
    <w:rsid w:val="00453CD3"/>
    <w:rsid w:val="00455DA7"/>
    <w:rsid w:val="00460660"/>
    <w:rsid w:val="004755B9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E143C"/>
    <w:rsid w:val="004E3A53"/>
    <w:rsid w:val="004E7298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66B39"/>
    <w:rsid w:val="005736B7"/>
    <w:rsid w:val="00575E5A"/>
    <w:rsid w:val="005812D2"/>
    <w:rsid w:val="005B135D"/>
    <w:rsid w:val="005B4097"/>
    <w:rsid w:val="005D25F7"/>
    <w:rsid w:val="005E1F0D"/>
    <w:rsid w:val="005F1404"/>
    <w:rsid w:val="00605B48"/>
    <w:rsid w:val="006078CB"/>
    <w:rsid w:val="0061068E"/>
    <w:rsid w:val="0061199E"/>
    <w:rsid w:val="006200BE"/>
    <w:rsid w:val="006262F2"/>
    <w:rsid w:val="00631526"/>
    <w:rsid w:val="00656B8C"/>
    <w:rsid w:val="00660AD3"/>
    <w:rsid w:val="00677B7F"/>
    <w:rsid w:val="00687F64"/>
    <w:rsid w:val="006A5570"/>
    <w:rsid w:val="006A689C"/>
    <w:rsid w:val="006B02BA"/>
    <w:rsid w:val="006B3D79"/>
    <w:rsid w:val="006D7AFE"/>
    <w:rsid w:val="006E0578"/>
    <w:rsid w:val="006E314D"/>
    <w:rsid w:val="006E706F"/>
    <w:rsid w:val="00710723"/>
    <w:rsid w:val="00715329"/>
    <w:rsid w:val="00723ED1"/>
    <w:rsid w:val="00740BDE"/>
    <w:rsid w:val="00743525"/>
    <w:rsid w:val="00752E66"/>
    <w:rsid w:val="0076286B"/>
    <w:rsid w:val="00766846"/>
    <w:rsid w:val="00770A13"/>
    <w:rsid w:val="0077673A"/>
    <w:rsid w:val="007846E1"/>
    <w:rsid w:val="007A08C1"/>
    <w:rsid w:val="007B570C"/>
    <w:rsid w:val="007C589B"/>
    <w:rsid w:val="007C7FA6"/>
    <w:rsid w:val="007E4A6E"/>
    <w:rsid w:val="007F56A7"/>
    <w:rsid w:val="00807DD0"/>
    <w:rsid w:val="008116B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76E58"/>
    <w:rsid w:val="009833E1"/>
    <w:rsid w:val="00991D0A"/>
    <w:rsid w:val="00992D9C"/>
    <w:rsid w:val="00996CB8"/>
    <w:rsid w:val="009B14A9"/>
    <w:rsid w:val="009B2E97"/>
    <w:rsid w:val="009B6642"/>
    <w:rsid w:val="009E07F4"/>
    <w:rsid w:val="009E128B"/>
    <w:rsid w:val="009E2658"/>
    <w:rsid w:val="009F392E"/>
    <w:rsid w:val="009F5320"/>
    <w:rsid w:val="00A15170"/>
    <w:rsid w:val="00A43547"/>
    <w:rsid w:val="00A57879"/>
    <w:rsid w:val="00A57B7F"/>
    <w:rsid w:val="00A6177B"/>
    <w:rsid w:val="00A66136"/>
    <w:rsid w:val="00A679DA"/>
    <w:rsid w:val="00A756D0"/>
    <w:rsid w:val="00A85755"/>
    <w:rsid w:val="00A978E7"/>
    <w:rsid w:val="00AA4CBB"/>
    <w:rsid w:val="00AA5BF0"/>
    <w:rsid w:val="00AA65FA"/>
    <w:rsid w:val="00AA7351"/>
    <w:rsid w:val="00AD056F"/>
    <w:rsid w:val="00AD079C"/>
    <w:rsid w:val="00AD6731"/>
    <w:rsid w:val="00AE22CB"/>
    <w:rsid w:val="00B15D0D"/>
    <w:rsid w:val="00B27318"/>
    <w:rsid w:val="00B432FD"/>
    <w:rsid w:val="00B476E1"/>
    <w:rsid w:val="00B75EE1"/>
    <w:rsid w:val="00B77481"/>
    <w:rsid w:val="00B8518B"/>
    <w:rsid w:val="00BA00F7"/>
    <w:rsid w:val="00BD7E91"/>
    <w:rsid w:val="00C02D0A"/>
    <w:rsid w:val="00C03A6E"/>
    <w:rsid w:val="00C35383"/>
    <w:rsid w:val="00C3693C"/>
    <w:rsid w:val="00C44F6A"/>
    <w:rsid w:val="00C47AE3"/>
    <w:rsid w:val="00C77857"/>
    <w:rsid w:val="00C9099B"/>
    <w:rsid w:val="00C93BB9"/>
    <w:rsid w:val="00CA146A"/>
    <w:rsid w:val="00CB2AF5"/>
    <w:rsid w:val="00CD1FC4"/>
    <w:rsid w:val="00D13ABF"/>
    <w:rsid w:val="00D16E14"/>
    <w:rsid w:val="00D21061"/>
    <w:rsid w:val="00D4108E"/>
    <w:rsid w:val="00D6163D"/>
    <w:rsid w:val="00D73D46"/>
    <w:rsid w:val="00D831A3"/>
    <w:rsid w:val="00D977EB"/>
    <w:rsid w:val="00DC336B"/>
    <w:rsid w:val="00DC4900"/>
    <w:rsid w:val="00DC75F3"/>
    <w:rsid w:val="00DD46F3"/>
    <w:rsid w:val="00DE2192"/>
    <w:rsid w:val="00DE56F2"/>
    <w:rsid w:val="00DF10E6"/>
    <w:rsid w:val="00DF116D"/>
    <w:rsid w:val="00DF3543"/>
    <w:rsid w:val="00E36C4A"/>
    <w:rsid w:val="00E421E1"/>
    <w:rsid w:val="00E564E8"/>
    <w:rsid w:val="00E87734"/>
    <w:rsid w:val="00EA2BAA"/>
    <w:rsid w:val="00EB0CB9"/>
    <w:rsid w:val="00EB104F"/>
    <w:rsid w:val="00EB76FD"/>
    <w:rsid w:val="00ED14BD"/>
    <w:rsid w:val="00EE2FE1"/>
    <w:rsid w:val="00EF3BFB"/>
    <w:rsid w:val="00F039AA"/>
    <w:rsid w:val="00F0533E"/>
    <w:rsid w:val="00F1048D"/>
    <w:rsid w:val="00F12DEC"/>
    <w:rsid w:val="00F1715C"/>
    <w:rsid w:val="00F177A4"/>
    <w:rsid w:val="00F310F8"/>
    <w:rsid w:val="00F35939"/>
    <w:rsid w:val="00F45607"/>
    <w:rsid w:val="00F53B4A"/>
    <w:rsid w:val="00F5558F"/>
    <w:rsid w:val="00F659EB"/>
    <w:rsid w:val="00F827FF"/>
    <w:rsid w:val="00F86BA6"/>
    <w:rsid w:val="00FB2543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93CF8F-151C-4609-830B-F11F70FEEDD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Zadina Ondřej, Mgr.</cp:lastModifiedBy>
  <cp:revision>43</cp:revision>
  <cp:lastPrinted>2017-11-28T17:18:00Z</cp:lastPrinted>
  <dcterms:created xsi:type="dcterms:W3CDTF">2024-11-26T09:03:00Z</dcterms:created>
  <dcterms:modified xsi:type="dcterms:W3CDTF">2025-04-22T10:28:00Z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71688a8c,6f852f10,688221f9</vt:lpwstr>
  </property>
  <property fmtid="{D5CDD505-2E9C-101B-9397-08002B2CF9AE}" pid="6" name="ClassificationContentMarkingHeaderFontProps">
    <vt:lpwstr>#000000,7,Verdana</vt:lpwstr>
  </property>
  <property fmtid="{D5CDD505-2E9C-101B-9397-08002B2CF9AE}" pid="7" name="ClassificationContentMarkingHeaderText">
    <vt:lpwstr>SŽ: Interní</vt:lpwstr>
  </property>
</Properties>
</file>